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0B4B" w14:textId="77777777" w:rsidR="006E3443" w:rsidRPr="00B71D8C" w:rsidRDefault="006E3443" w:rsidP="006E3443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нформація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про систем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обліку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види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зберігається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bookmarkStart w:id="0" w:name="_Hlk121146769"/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Маріупольській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окружній</w:t>
      </w:r>
      <w:proofErr w:type="spellEnd"/>
      <w:r w:rsidRPr="00B71D8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71D8C">
        <w:rPr>
          <w:rFonts w:ascii="Times New Roman" w:hAnsi="Times New Roman" w:cs="Times New Roman"/>
          <w:b/>
          <w:bCs/>
          <w:sz w:val="28"/>
          <w:szCs w:val="28"/>
        </w:rPr>
        <w:t>прокуратурі</w:t>
      </w:r>
      <w:proofErr w:type="spellEnd"/>
    </w:p>
    <w:p w14:paraId="53A80500" w14:textId="77777777" w:rsidR="006E3443" w:rsidRPr="00B71D8C" w:rsidRDefault="006E3443" w:rsidP="006E344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FD4B926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Електронні форми обліку:</w:t>
      </w:r>
    </w:p>
    <w:p w14:paraId="4ECFD313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  <w:lang w:val="uk-UA"/>
        </w:rPr>
        <w:t>-          автоматизована система електронного документообігу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(ІС СЄД)</w:t>
      </w:r>
      <w:r w:rsidRPr="00B71D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E16BE0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  <w:lang w:val="uk-UA"/>
        </w:rPr>
        <w:t>-          Єдиний реєстр досудових розслідувань;</w:t>
      </w:r>
    </w:p>
    <w:p w14:paraId="03F44067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  <w:lang w:val="uk-UA"/>
        </w:rPr>
        <w:t>-          інформаційно-аналітична система «Облік та статистика органів прокуратури»;</w:t>
      </w:r>
    </w:p>
    <w:p w14:paraId="4C576298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F6E3D61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i/>
          <w:iCs/>
          <w:sz w:val="28"/>
          <w:szCs w:val="28"/>
          <w:lang w:val="uk-UA"/>
        </w:rPr>
        <w:t>Журнальні форми обліку:</w:t>
      </w:r>
    </w:p>
    <w:p w14:paraId="53359C1C" w14:textId="77777777" w:rsidR="006E3443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1144669"/>
      <w:r w:rsidRPr="00B71D8C">
        <w:rPr>
          <w:rFonts w:ascii="Times New Roman" w:hAnsi="Times New Roman" w:cs="Times New Roman"/>
          <w:sz w:val="28"/>
          <w:szCs w:val="28"/>
          <w:lang w:val="uk-UA"/>
        </w:rPr>
        <w:t xml:space="preserve">-          книга обліку наказів керівника </w:t>
      </w:r>
      <w:bookmarkStart w:id="2" w:name="_Hlk121324938"/>
      <w:bookmarkStart w:id="3" w:name="_Hlk121145371"/>
      <w:r>
        <w:rPr>
          <w:rFonts w:ascii="Times New Roman" w:hAnsi="Times New Roman" w:cs="Times New Roman"/>
          <w:sz w:val="28"/>
          <w:szCs w:val="28"/>
          <w:lang w:val="uk-UA"/>
        </w:rPr>
        <w:t>Маріупольськ</w:t>
      </w:r>
      <w:r w:rsidRPr="00B71D8C">
        <w:rPr>
          <w:rFonts w:ascii="Times New Roman" w:hAnsi="Times New Roman" w:cs="Times New Roman"/>
          <w:sz w:val="28"/>
          <w:szCs w:val="28"/>
          <w:lang w:val="uk-UA"/>
        </w:rPr>
        <w:t>ої о</w:t>
      </w:r>
      <w:r>
        <w:rPr>
          <w:rFonts w:ascii="Times New Roman" w:hAnsi="Times New Roman" w:cs="Times New Roman"/>
          <w:sz w:val="28"/>
          <w:szCs w:val="28"/>
          <w:lang w:val="uk-UA"/>
        </w:rPr>
        <w:t>кружн</w:t>
      </w:r>
      <w:r w:rsidRPr="00B71D8C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bookmarkEnd w:id="2"/>
      <w:r w:rsidRPr="00B71D8C">
        <w:rPr>
          <w:rFonts w:ascii="Times New Roman" w:hAnsi="Times New Roman" w:cs="Times New Roman"/>
          <w:sz w:val="28"/>
          <w:szCs w:val="28"/>
          <w:lang w:val="uk-UA"/>
        </w:rPr>
        <w:t>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з основної діяльності;</w:t>
      </w:r>
    </w:p>
    <w:bookmarkEnd w:id="1"/>
    <w:p w14:paraId="4AB2D143" w14:textId="77777777" w:rsidR="006E3443" w:rsidRDefault="006E3443" w:rsidP="006E3443">
      <w:pPr>
        <w:ind w:left="-284"/>
        <w:jc w:val="both"/>
        <w:rPr>
          <w:lang w:val="uk-UA"/>
        </w:rPr>
      </w:pPr>
      <w:r w:rsidRPr="00D23583">
        <w:rPr>
          <w:rFonts w:ascii="Times New Roman" w:hAnsi="Times New Roman" w:cs="Times New Roman"/>
          <w:sz w:val="28"/>
          <w:szCs w:val="28"/>
          <w:lang w:val="uk-UA"/>
        </w:rPr>
        <w:t xml:space="preserve">-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D23583">
        <w:rPr>
          <w:rFonts w:ascii="Times New Roman" w:hAnsi="Times New Roman" w:cs="Times New Roman"/>
          <w:sz w:val="28"/>
          <w:szCs w:val="28"/>
          <w:lang w:val="uk-UA"/>
        </w:rPr>
        <w:t>нига обліку наказів  керівника окружної прокуратури з кадрових питань (особового складу) (про 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D23583">
        <w:rPr>
          <w:rFonts w:ascii="Times New Roman" w:hAnsi="Times New Roman" w:cs="Times New Roman"/>
          <w:sz w:val="28"/>
          <w:szCs w:val="28"/>
          <w:lang w:val="uk-UA"/>
        </w:rPr>
        <w:t xml:space="preserve"> роботу, переведення на іншу роботу, звільнення, підвищення кваліфікації, щорічна оцінка держслужбовців, підвищення рангу, зміна біографічних даних; заохочування (нагородження, преміювання), оплата праці, нарахування різних добавок, доплат, матеріальної допомоги, відпусток щодо догляду за дитиною, відпусток за власний рахунок; довгострокові відрядження в межах України та за кордон);</w:t>
      </w:r>
      <w:r w:rsidRPr="00D23583">
        <w:rPr>
          <w:lang w:val="uk-UA"/>
        </w:rPr>
        <w:t xml:space="preserve"> </w:t>
      </w:r>
    </w:p>
    <w:p w14:paraId="4912D12E" w14:textId="77777777" w:rsidR="006E3443" w:rsidRPr="00D23583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-    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3583">
        <w:rPr>
          <w:rFonts w:ascii="Times New Roman" w:hAnsi="Times New Roman" w:cs="Times New Roman"/>
          <w:sz w:val="28"/>
          <w:szCs w:val="28"/>
          <w:lang w:val="uk-UA"/>
        </w:rPr>
        <w:t>нига обліку наказів керівника окружної прокуратури з кадрових питань                   (особового складу) про короткострокові відрядження, стягнення, надання щорічних оплачуваних відпусток у зв’язку з навчанням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1EFA361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23583">
        <w:rPr>
          <w:rFonts w:ascii="Times New Roman" w:hAnsi="Times New Roman" w:cs="Times New Roman"/>
          <w:sz w:val="28"/>
          <w:szCs w:val="28"/>
          <w:lang w:val="uk-UA"/>
        </w:rPr>
        <w:t xml:space="preserve">-     книга обліку наказів керівника Маріупольської окружної прокуратури з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адміністративно-господарських питань</w:t>
      </w:r>
      <w:r w:rsidRPr="00D2358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5BBFFF" w14:textId="77777777" w:rsidR="006E3443" w:rsidRPr="0079554F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554F">
        <w:rPr>
          <w:rFonts w:ascii="Times New Roman" w:hAnsi="Times New Roman" w:cs="Times New Roman"/>
          <w:sz w:val="28"/>
          <w:szCs w:val="28"/>
          <w:lang w:val="uk-UA"/>
        </w:rPr>
        <w:t>-          книга обліку особових справ;</w:t>
      </w:r>
    </w:p>
    <w:p w14:paraId="07E14194" w14:textId="77777777" w:rsidR="006E3443" w:rsidRPr="0079554F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9554F">
        <w:rPr>
          <w:rFonts w:ascii="Times New Roman" w:hAnsi="Times New Roman" w:cs="Times New Roman"/>
          <w:sz w:val="28"/>
          <w:szCs w:val="28"/>
          <w:lang w:val="uk-UA"/>
        </w:rPr>
        <w:t>-          книга обліку архівних особових справ;</w:t>
      </w:r>
    </w:p>
    <w:p w14:paraId="679D771F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  <w:lang w:val="uk-UA"/>
        </w:rPr>
        <w:t>-          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23583">
        <w:rPr>
          <w:rFonts w:ascii="Times New Roman" w:hAnsi="Times New Roman" w:cs="Times New Roman"/>
          <w:sz w:val="28"/>
          <w:szCs w:val="28"/>
          <w:lang w:val="uk-UA"/>
        </w:rPr>
        <w:t>нига обліку семінарських занять з працівниками окружної прокуратури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FCE7C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14:paraId="70D125F0" w14:textId="77777777" w:rsidR="006E3443" w:rsidRPr="00B71D8C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1D8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Види інформації, якою володіє </w:t>
      </w:r>
      <w:r w:rsidRPr="00BE517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Маріупольськ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Pr="00BE51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окружн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 </w:t>
      </w:r>
      <w:r w:rsidRPr="00B71D8C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прокуратура:</w:t>
      </w:r>
      <w:r w:rsidRPr="00B71D8C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</w:r>
    </w:p>
    <w:p w14:paraId="22A95F8D" w14:textId="77777777" w:rsidR="006E3443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o70"/>
      <w:bookmarkEnd w:id="4"/>
      <w:r w:rsidRPr="00B71D8C">
        <w:rPr>
          <w:rFonts w:ascii="Times New Roman" w:hAnsi="Times New Roman" w:cs="Times New Roman"/>
          <w:sz w:val="28"/>
          <w:szCs w:val="28"/>
          <w:lang w:val="uk-UA"/>
        </w:rPr>
        <w:t>За змістом: </w:t>
      </w:r>
      <w:bookmarkStart w:id="5" w:name="o71"/>
      <w:bookmarkEnd w:id="5"/>
      <w:r w:rsidRPr="00B71D8C">
        <w:rPr>
          <w:rFonts w:ascii="Times New Roman" w:hAnsi="Times New Roman" w:cs="Times New Roman"/>
          <w:sz w:val="28"/>
          <w:szCs w:val="28"/>
          <w:lang w:val="uk-UA"/>
        </w:rPr>
        <w:t>інформація про фізичну особу; </w:t>
      </w:r>
      <w:bookmarkStart w:id="6" w:name="o72"/>
      <w:bookmarkEnd w:id="6"/>
      <w:r w:rsidRPr="00B71D8C">
        <w:rPr>
          <w:rFonts w:ascii="Times New Roman" w:hAnsi="Times New Roman" w:cs="Times New Roman"/>
          <w:sz w:val="28"/>
          <w:szCs w:val="28"/>
          <w:lang w:val="uk-UA"/>
        </w:rPr>
        <w:t>інформація довідкового характеру; </w:t>
      </w:r>
      <w:bookmarkStart w:id="7" w:name="o73"/>
      <w:bookmarkStart w:id="8" w:name="o74"/>
      <w:bookmarkStart w:id="9" w:name="o76"/>
      <w:bookmarkStart w:id="10" w:name="o77"/>
      <w:bookmarkEnd w:id="7"/>
      <w:bookmarkEnd w:id="8"/>
      <w:bookmarkEnd w:id="9"/>
      <w:bookmarkEnd w:id="10"/>
      <w:r w:rsidRPr="00B71D8C">
        <w:rPr>
          <w:rFonts w:ascii="Times New Roman" w:hAnsi="Times New Roman" w:cs="Times New Roman"/>
          <w:sz w:val="28"/>
          <w:szCs w:val="28"/>
          <w:lang w:val="uk-UA"/>
        </w:rPr>
        <w:t>правова інформація;</w:t>
      </w:r>
      <w:bookmarkStart w:id="11" w:name="o78"/>
      <w:bookmarkEnd w:id="11"/>
      <w:r w:rsidRPr="00B71D8C">
        <w:rPr>
          <w:rFonts w:ascii="Times New Roman" w:hAnsi="Times New Roman" w:cs="Times New Roman"/>
          <w:sz w:val="28"/>
          <w:szCs w:val="28"/>
          <w:lang w:val="uk-UA"/>
        </w:rPr>
        <w:t> статистична інформація; </w:t>
      </w:r>
      <w:bookmarkStart w:id="12" w:name="o79"/>
      <w:bookmarkStart w:id="13" w:name="o80"/>
      <w:bookmarkEnd w:id="12"/>
      <w:bookmarkEnd w:id="13"/>
      <w:r w:rsidRPr="00B71D8C">
        <w:rPr>
          <w:rFonts w:ascii="Times New Roman" w:hAnsi="Times New Roman" w:cs="Times New Roman"/>
          <w:sz w:val="28"/>
          <w:szCs w:val="28"/>
          <w:lang w:val="uk-UA"/>
        </w:rPr>
        <w:t>інші види інформації.</w:t>
      </w:r>
    </w:p>
    <w:p w14:paraId="56C36556" w14:textId="77777777" w:rsidR="006E3443" w:rsidRDefault="006E3443" w:rsidP="006E344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F4064FC" w14:textId="77777777" w:rsidR="00135C60" w:rsidRDefault="00000000" w:rsidP="006E3443">
      <w:pPr>
        <w:ind w:left="0"/>
      </w:pPr>
    </w:p>
    <w:sectPr w:rsidR="00135C60" w:rsidSect="00C450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29"/>
    <w:rsid w:val="005D49C8"/>
    <w:rsid w:val="006B72D2"/>
    <w:rsid w:val="006E0129"/>
    <w:rsid w:val="006E3443"/>
    <w:rsid w:val="0079554F"/>
    <w:rsid w:val="008701B3"/>
    <w:rsid w:val="008D515C"/>
    <w:rsid w:val="00B461DF"/>
    <w:rsid w:val="00C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0DAB-793D-48B8-B183-AD70EE86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Mikhaylov</dc:creator>
  <cp:keywords/>
  <dc:description/>
  <cp:lastModifiedBy>Alex Mikhaylov</cp:lastModifiedBy>
  <cp:revision>3</cp:revision>
  <dcterms:created xsi:type="dcterms:W3CDTF">2022-12-07T15:40:00Z</dcterms:created>
  <dcterms:modified xsi:type="dcterms:W3CDTF">2022-12-09T14:22:00Z</dcterms:modified>
</cp:coreProperties>
</file>